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36"/>
        <w:tblW w:w="101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3119"/>
        <w:gridCol w:w="2977"/>
        <w:gridCol w:w="1418"/>
        <w:gridCol w:w="992"/>
      </w:tblGrid>
      <w:tr w:rsidR="004B6A24" w:rsidRPr="00E204FB" w:rsidTr="00810FE9">
        <w:trPr>
          <w:trHeight w:val="48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24" w:rsidRPr="00E204FB" w:rsidRDefault="004B6A24" w:rsidP="00810FE9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กระบวนงานบริการ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24" w:rsidRPr="00E204FB" w:rsidRDefault="004B6A24" w:rsidP="00810FE9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24" w:rsidRPr="00E204FB" w:rsidRDefault="004B6A24" w:rsidP="00810FE9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24" w:rsidRPr="00E204FB" w:rsidRDefault="004B6A24" w:rsidP="00810FE9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เวลาที่ใช้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6A24" w:rsidRPr="00E204FB" w:rsidRDefault="004B6A24" w:rsidP="00810FE9">
            <w:pPr>
              <w:pStyle w:val="a7"/>
              <w:ind w:left="14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B6A24" w:rsidRPr="00E204FB" w:rsidTr="00810FE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24" w:rsidRPr="00E204FB" w:rsidRDefault="004B6A24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ด้านการคลัง</w:t>
            </w:r>
          </w:p>
          <w:p w:rsidR="004B6A24" w:rsidRPr="00E204FB" w:rsidRDefault="004B6A24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การจัดเก็บภาษีป้าย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24" w:rsidRPr="00E204FB" w:rsidRDefault="004B6A24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Pr="00E204FB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ผู้มีหน้าที่เสียภาษีป้าย ยื่นแบบแสดงรายการภาษีป้าย</w:t>
            </w: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(ภ.ป.1) พร้อมเอกสารประกอบ</w:t>
            </w:r>
          </w:p>
          <w:p w:rsidR="004B6A24" w:rsidRPr="00E204FB" w:rsidRDefault="004B6A24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</w:rPr>
              <w:t>2.  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เจ้าหน้าที่รับแบบยื่น ภ.ป.1 ตรวจสอบเอกสารกับข้อมูล</w:t>
            </w: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ผ.ท.4.และ ผ.ท.5</w:t>
            </w:r>
          </w:p>
          <w:p w:rsidR="004B6A24" w:rsidRPr="00E204FB" w:rsidRDefault="004B6A24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</w:rPr>
              <w:t>3.  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คำนวณพื้นที่ป้ายและประเมินค่าภาษีป้าย</w:t>
            </w:r>
          </w:p>
          <w:p w:rsidR="004B6A24" w:rsidRPr="00E204FB" w:rsidRDefault="004B6A24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</w:rPr>
              <w:t>4.  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แจ้งการประเมิน (ภ.ป.3)</w:t>
            </w:r>
          </w:p>
          <w:p w:rsidR="004B6A24" w:rsidRPr="00E204FB" w:rsidRDefault="004B6A24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</w:rPr>
              <w:t>5. 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ผู้มีหน้าที่เสียภาษีป้ายชำระเงินและรับใบเสร็จรับเงิน</w:t>
            </w: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(ภ.ป.7)</w:t>
            </w: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BB79EC" w:rsidRPr="00E204FB" w:rsidRDefault="00BB79EC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24" w:rsidRPr="00E204FB" w:rsidRDefault="004B6A24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1.บัตรประจำตัวประชาชน </w:t>
            </w:r>
          </w:p>
          <w:p w:rsidR="004B6A24" w:rsidRPr="00E204FB" w:rsidRDefault="004B6A24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2.สำเนาทะเบียนบ้าน</w:t>
            </w:r>
          </w:p>
          <w:p w:rsidR="004B6A24" w:rsidRPr="00E204FB" w:rsidRDefault="004B6A24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3. ใบเสร็จรับเงินค่าภาษีป้าย ปีที่ผ่านมา (ภ.ป.7)</w:t>
            </w:r>
            <w:r w:rsidRPr="00E204FB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(ถ้ามี)</w:t>
            </w:r>
          </w:p>
          <w:p w:rsidR="004B6A24" w:rsidRPr="00E204FB" w:rsidRDefault="00893C7D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4.ทะเบียนภ</w:t>
            </w:r>
            <w:r w:rsidR="004B6A24"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า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ษี</w:t>
            </w:r>
            <w:r w:rsidR="004B6A24"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มูลค่าเพิ่ม</w:t>
            </w:r>
          </w:p>
          <w:p w:rsidR="004B6A24" w:rsidRPr="00E204FB" w:rsidRDefault="004B6A24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5.หนังสือรับรองห้างหุ้นส่วนบริษัท</w:t>
            </w:r>
          </w:p>
          <w:p w:rsidR="004B6A24" w:rsidRPr="00E204FB" w:rsidRDefault="004B6A24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6.ใบอนุญาตติดตั้งป้ายหรือใบเสร็จรับเงินจากร้านทำป้าย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24" w:rsidRPr="00E204FB" w:rsidRDefault="004B6A24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3 นาที/ราย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A24" w:rsidRPr="00E204FB" w:rsidRDefault="000A0D8D" w:rsidP="00810FE9">
            <w:pPr>
              <w:pStyle w:val="a7"/>
              <w:ind w:left="14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ยื่นแบบและชำระภาษี ม.ค-มี.ค.</w:t>
            </w:r>
          </w:p>
        </w:tc>
      </w:tr>
      <w:tr w:rsidR="00A61A45" w:rsidRPr="00E204FB" w:rsidTr="00810FE9">
        <w:trPr>
          <w:trHeight w:val="556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การจัดเก็บ</w:t>
            </w:r>
          </w:p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กรณีมีการยื่นแบบแสดงรายการ (ภ.บ.ท.5) ซึ่งต้องยื่น</w:t>
            </w: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ใหม่ทุก 4 ปี / ครั้ง (ภายในเดือนมกราคม)</w:t>
            </w:r>
          </w:p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1. ผู้เป็นเจ้าของที่ดินยื่นแบบแสดงรายการที่ดิน</w:t>
            </w: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(ภ.บ.ท. 5)</w:t>
            </w:r>
          </w:p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2. เจ้าหน้าที่รับแบบยื่น ภ.บ.ท.5 และตรวจสอบเอกสารกับข้อมูลใน ผ.ท.4 และ ผ.ท.5.</w:t>
            </w:r>
          </w:p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3. คำนวณค่าภาษีบำรุงท้องที่จากหน่วยราคาปานกลางที่ดินและประเมินค่าภาษีบำรุงท้องที่</w:t>
            </w:r>
          </w:p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4. แจ้งการประเมิน (ภ.บ.ท.5)</w:t>
            </w:r>
          </w:p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5. ผู้มีหน้าที่เสียภาษีบำรุงท้องที่ชำระเงิน และรับใบเสร็จรับเงินค่าภาษีบำรุงท้องที่ (ภ.บ.ท.11)</w:t>
            </w:r>
          </w:p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  </w:t>
            </w: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สำหรับการชำระภาษีในรอบ 3 ปีถัดไป</w:t>
            </w:r>
          </w:p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1. ผู้เป็นเจ้าของที่ดิน แจ้งชื่อ </w:t>
            </w:r>
            <w:r w:rsidRPr="00E204FB">
              <w:rPr>
                <w:rFonts w:asciiTheme="majorBidi" w:hAnsiTheme="majorBidi" w:cstheme="majorBidi"/>
                <w:sz w:val="32"/>
                <w:szCs w:val="32"/>
              </w:rPr>
              <w:t xml:space="preserve">– 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สกุล ให้เจ้าหน้าที่เพื่อตรวจสอบเอกสารกับข้อมูลทะเบียนทรัพย์สิน (ผ.ท.4)</w:t>
            </w:r>
          </w:p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2. ผู้มีหน้าที่เสียภาษีบำรุงท้องที่ชำระเงิน และรับใบเสร็จรับเงิน</w:t>
            </w: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(ภ.บ.ท.11)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1.บัตรประจำตัวประชาชน </w:t>
            </w:r>
          </w:p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2.สำเนาทะเบียนบ้าน</w:t>
            </w:r>
          </w:p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3. หลักฐานที่แสดงถุงการเป็นเจ้าของที่ดิน  เช่น  โฉนด,น.ส.๓,ส.ป.ก. ฯลฯ</w:t>
            </w:r>
          </w:p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4.หนังสือรับรองห้างหุ้นส่วนบริษัท</w:t>
            </w:r>
          </w:p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5.หนังสือมอบอำนาจกรณีที่ให้ผู้อื่นมาทำการแทน</w:t>
            </w:r>
          </w:p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6.ใบเสร็จรับเงินค่าภาษีครั้งสุดท้าย (ถ้ามี)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3 นาที/ราย</w:t>
            </w:r>
          </w:p>
          <w:p w:rsidR="00A61A45" w:rsidRPr="00E204FB" w:rsidRDefault="00A61A45" w:rsidP="00810FE9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0D8D" w:rsidRPr="00E204FB" w:rsidRDefault="000A0D8D" w:rsidP="00810FE9">
            <w:pPr>
              <w:pStyle w:val="a7"/>
              <w:ind w:left="141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ยื่นแบบและชำระภาษี ม.ค-เม.ย.</w:t>
            </w:r>
          </w:p>
          <w:p w:rsidR="000A0D8D" w:rsidRPr="00E204FB" w:rsidRDefault="000A0D8D" w:rsidP="00810FE9">
            <w:pPr>
              <w:pStyle w:val="a7"/>
              <w:ind w:left="141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A0D8D" w:rsidRPr="00E204FB" w:rsidRDefault="000A0D8D" w:rsidP="00810FE9">
            <w:pPr>
              <w:pStyle w:val="a7"/>
              <w:ind w:left="141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A0D8D" w:rsidRPr="00E204FB" w:rsidRDefault="000A0D8D" w:rsidP="00810FE9">
            <w:pPr>
              <w:pStyle w:val="a7"/>
              <w:ind w:left="141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A0D8D" w:rsidRPr="00E204FB" w:rsidRDefault="000A0D8D" w:rsidP="00810FE9">
            <w:pPr>
              <w:pStyle w:val="a7"/>
              <w:ind w:left="141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A0D8D" w:rsidRPr="00E204FB" w:rsidRDefault="000A0D8D" w:rsidP="00810FE9">
            <w:pPr>
              <w:pStyle w:val="a7"/>
              <w:ind w:left="141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A0D8D" w:rsidRPr="00E204FB" w:rsidRDefault="000A0D8D" w:rsidP="00810FE9">
            <w:pPr>
              <w:pStyle w:val="a7"/>
              <w:ind w:left="141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61A45" w:rsidRPr="00E204FB" w:rsidRDefault="000A0D8D" w:rsidP="00810FE9">
            <w:pPr>
              <w:pStyle w:val="a7"/>
              <w:ind w:left="141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ประเมินภาษีทุกรอบ 4 ปี.</w:t>
            </w:r>
          </w:p>
        </w:tc>
      </w:tr>
    </w:tbl>
    <w:p w:rsidR="00A16686" w:rsidRPr="00E204FB" w:rsidRDefault="00A16686" w:rsidP="00CD11E9">
      <w:pPr>
        <w:pStyle w:val="a7"/>
        <w:jc w:val="center"/>
        <w:rPr>
          <w:rFonts w:asciiTheme="majorBidi" w:hAnsiTheme="majorBidi" w:cstheme="majorBidi"/>
          <w:color w:val="666666"/>
          <w:sz w:val="36"/>
          <w:szCs w:val="36"/>
        </w:rPr>
      </w:pPr>
    </w:p>
    <w:p w:rsidR="00CC19D0" w:rsidRPr="00E204FB" w:rsidRDefault="00CC19D0" w:rsidP="00A16686">
      <w:pPr>
        <w:pStyle w:val="a7"/>
        <w:rPr>
          <w:rFonts w:asciiTheme="majorBidi" w:hAnsiTheme="majorBidi" w:cstheme="majorBidi"/>
          <w:sz w:val="32"/>
          <w:szCs w:val="32"/>
        </w:rPr>
      </w:pPr>
    </w:p>
    <w:tbl>
      <w:tblPr>
        <w:tblpPr w:leftFromText="180" w:rightFromText="180" w:vertAnchor="page" w:horzAnchor="margin" w:tblpY="2236"/>
        <w:tblW w:w="101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3119"/>
        <w:gridCol w:w="2977"/>
        <w:gridCol w:w="1418"/>
        <w:gridCol w:w="992"/>
      </w:tblGrid>
      <w:tr w:rsidR="00113F24" w:rsidRPr="00E204FB" w:rsidTr="007C360E">
        <w:trPr>
          <w:trHeight w:val="48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24" w:rsidRPr="00E204FB" w:rsidRDefault="00113F24" w:rsidP="007C360E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กระบวนงานบริการ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24" w:rsidRPr="00E204FB" w:rsidRDefault="00113F24" w:rsidP="007C360E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24" w:rsidRPr="00E204FB" w:rsidRDefault="00113F24" w:rsidP="007C360E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24" w:rsidRPr="00E204FB" w:rsidRDefault="00113F24" w:rsidP="007C360E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เวลาที่ใช้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F24" w:rsidRPr="00E204FB" w:rsidRDefault="00113F24" w:rsidP="007C360E">
            <w:pPr>
              <w:pStyle w:val="a7"/>
              <w:ind w:left="14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13F24" w:rsidRPr="00E204FB" w:rsidTr="007C360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การจัดเก็บภาษีโรงเรือน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และที่ดิน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1. ผู้มีหน้าที่เสียภาษีโรงเรือนและที่ดิน ยื่นแบบแสดงรายการเสียภาษีโรงเรือนและที่ดิน (ภ.ร.ด.2)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2. เจ้าหน้าที่รับแบบยื่น ภ.ร.ด.2 ตรวจสอบเอกสารกับข้อมูลใน</w:t>
            </w: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ผ.ท.4 และผ.ท.5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3. คำนวณค่ารายปีและคิดค่าภาษี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4. แจ้งการประเมิน (ภ.ร.ด.8)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5. ผู้มีหน้าที่เสียภาษีโรงเรือนและ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ที่ดิน ชำระเงิน และรับใบเสร็จรับเงินค่าภาษีโรงเรือนและที่ดิน (ภ.ร.ด.12)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   </w:t>
            </w:r>
            <w:r w:rsidRPr="00E204F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กรณีผู้ชำระภาษียื่นแบบ ภ.ร.ด.2 แล้วยังไม่ชำระทันทีให้ดำเนินการ ดังนี้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1. เมื่อได้รับการแจ้งการประเมิน (ภ.ร.ด.8) ต้องชำระภายใน30 วัน นับถัดจากวันที่ได้รับแจ้งการประเมิน</w:t>
            </w: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หากชำระเกินกำหนดต้องเสียเงินเพิ่ม ดังนี้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ไม่เกิน 1 เดือน เงินเพิ่ม 2.5</w:t>
            </w:r>
            <w:r w:rsidRPr="00E204FB">
              <w:rPr>
                <w:rFonts w:asciiTheme="majorBidi" w:hAnsiTheme="majorBidi" w:cstheme="majorBidi"/>
                <w:sz w:val="32"/>
                <w:szCs w:val="32"/>
              </w:rPr>
              <w:t>%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เกิน 1 เดือนแต่ไม่เกิน 2 เดือน เงินเพิ่ม 5</w:t>
            </w:r>
            <w:r w:rsidRPr="00E204FB">
              <w:rPr>
                <w:rFonts w:asciiTheme="majorBidi" w:hAnsiTheme="majorBidi" w:cstheme="majorBidi"/>
                <w:sz w:val="32"/>
                <w:szCs w:val="32"/>
              </w:rPr>
              <w:t>%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เกิน 2 เดือนแต่ไม่เกิน 3 เดือน เงินเพิ่ม 7.5</w:t>
            </w:r>
            <w:r w:rsidRPr="00E204FB">
              <w:rPr>
                <w:rFonts w:asciiTheme="majorBidi" w:hAnsiTheme="majorBidi" w:cstheme="majorBidi"/>
                <w:sz w:val="32"/>
                <w:szCs w:val="32"/>
              </w:rPr>
              <w:t>%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เกิน 3 เดือนแต่ไม่เกิน 4 เดือน เงินเพิ่ม 10</w:t>
            </w:r>
            <w:r w:rsidRPr="00E204FB">
              <w:rPr>
                <w:rFonts w:asciiTheme="majorBidi" w:hAnsiTheme="majorBidi" w:cstheme="majorBidi"/>
                <w:sz w:val="32"/>
                <w:szCs w:val="32"/>
              </w:rPr>
              <w:t>%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เกิน 4 เดือนต้องดำเนินคดี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2. ได้รับแจ้งการประเมินแล้วไม่พอใจในการประเมิน ต้องอุทธรณ์ภายใน 15 วัน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1.สำเนาทะเบียนบ้าน/บัตรประจำตัวประชาชนของผู้มีหน้าที่เสียภาษี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2.สำเนาโฉนดที่ดิน – สัญญาซื้อขายโรงเรือน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3.สัญญาเช่าโรงเรือน/สัญญาเช่าที่ดิน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4.ทะเบียนพาณิชย์-ทะเบียนการค้า-ทะเบียนภาษีมูลค่าเพิ่ม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5.ใบอนุญาตปลูกสร้างอาคาร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6.หนังสือรับรองห้างหุ้นส่วน/บริษัท-งบดุล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7.ใบอนุญาตตั้งหรือประกอบกิจการโรงงาน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8.ใบอนุญาตสะสมอาหารหรือใบอนุญาตประกอบกิจการค้า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9.หลักฐานอื่น ๆ ที่แสดงการเริ่มใช้ประโยชน์ของทรัพย์สิน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10.แผนที่ตั้งของที่ดินและโรงเรือนหรือสิ่งปลูกสร้างที่เสียภาษี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11.หนังสือมอบอำนาจ (กรณีมีผู้อื่นมายื่นแบบ ภรด.2 แทน)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12.ในกรณีที่โรงเรือนมีผู้ถือกรรมสิทธิ์ร่วมกันหลายคน ให้ผู้ถือกรรมสิทธิ์ร่วมลงลายมือชื่อในแบบ ภรด.2 ในฐานะผู้รับประเมินทุกคน หรือจะมอบอำนาจให้คนใดคนหนึ่งก็ได้ การมอบต้องทำเป็นหนังสือและปิดแสตมป์ตามกฎหมาย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 </w:t>
            </w: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3 นาที/ราย</w:t>
            </w:r>
          </w:p>
          <w:p w:rsidR="00113F24" w:rsidRPr="00E204FB" w:rsidRDefault="00113F24" w:rsidP="007C360E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3F24" w:rsidRPr="00E204FB" w:rsidRDefault="00113F24" w:rsidP="007C360E">
            <w:pPr>
              <w:pStyle w:val="a7"/>
              <w:ind w:left="141"/>
              <w:rPr>
                <w:rFonts w:asciiTheme="majorBidi" w:hAnsiTheme="majorBidi" w:cstheme="majorBidi"/>
                <w:sz w:val="32"/>
                <w:szCs w:val="32"/>
              </w:rPr>
            </w:pPr>
            <w:r w:rsidRPr="00E204FB">
              <w:rPr>
                <w:rFonts w:asciiTheme="majorBidi" w:hAnsiTheme="majorBidi" w:cstheme="majorBidi"/>
                <w:sz w:val="32"/>
                <w:szCs w:val="32"/>
                <w:cs/>
              </w:rPr>
              <w:t>ยื่นแบบและชำระภาษี ม.ค-ก.พ.</w:t>
            </w:r>
          </w:p>
        </w:tc>
      </w:tr>
    </w:tbl>
    <w:p w:rsidR="00113F24" w:rsidRPr="00E204FB" w:rsidRDefault="00113F24" w:rsidP="00A16686">
      <w:pPr>
        <w:pStyle w:val="a7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E204FB" w:rsidRPr="00E204FB" w:rsidRDefault="00E204FB">
      <w:pPr>
        <w:pStyle w:val="a7"/>
        <w:rPr>
          <w:rFonts w:asciiTheme="majorBidi" w:hAnsiTheme="majorBidi" w:cstheme="majorBidi"/>
          <w:sz w:val="32"/>
          <w:szCs w:val="32"/>
        </w:rPr>
      </w:pPr>
    </w:p>
    <w:sectPr w:rsidR="00E204FB" w:rsidRPr="00E204FB" w:rsidSect="00A16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103" w:rsidRDefault="005A7103" w:rsidP="00CD11E9">
      <w:r>
        <w:separator/>
      </w:r>
    </w:p>
  </w:endnote>
  <w:endnote w:type="continuationSeparator" w:id="0">
    <w:p w:rsidR="005A7103" w:rsidRDefault="005A7103" w:rsidP="00CD1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PLUG_Relaxing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3B" w:rsidRDefault="00E2293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3B" w:rsidRDefault="00E2293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3B" w:rsidRDefault="00E229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103" w:rsidRDefault="005A7103" w:rsidP="00CD11E9">
      <w:r>
        <w:separator/>
      </w:r>
    </w:p>
  </w:footnote>
  <w:footnote w:type="continuationSeparator" w:id="0">
    <w:p w:rsidR="005A7103" w:rsidRDefault="005A7103" w:rsidP="00CD1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3B" w:rsidRDefault="00E2293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E9" w:rsidRPr="00E2293B" w:rsidRDefault="00CD11E9" w:rsidP="00CD11E9">
    <w:pPr>
      <w:pStyle w:val="a7"/>
      <w:jc w:val="center"/>
      <w:rPr>
        <w:rFonts w:asciiTheme="majorBidi" w:hAnsiTheme="majorBidi" w:cstheme="majorBidi"/>
        <w:b/>
        <w:bCs/>
        <w:sz w:val="36"/>
        <w:szCs w:val="36"/>
        <w:u w:val="double"/>
      </w:rPr>
    </w:pPr>
    <w:r w:rsidRPr="00E2293B">
      <w:rPr>
        <w:rFonts w:asciiTheme="majorBidi" w:hAnsiTheme="majorBidi" w:cstheme="majorBidi"/>
        <w:b/>
        <w:bCs/>
        <w:sz w:val="36"/>
        <w:szCs w:val="36"/>
        <w:u w:val="double"/>
        <w:cs/>
      </w:rPr>
      <w:t>ขั้นตอนในการดำเนินงานการรับชำระภาษี</w:t>
    </w:r>
  </w:p>
  <w:p w:rsidR="00CD11E9" w:rsidRPr="00E2293B" w:rsidRDefault="00CD11E9" w:rsidP="00CD11E9">
    <w:pPr>
      <w:pStyle w:val="a8"/>
      <w:jc w:val="center"/>
      <w:rPr>
        <w:rFonts w:asciiTheme="majorBidi" w:hAnsiTheme="majorBidi" w:cstheme="majorBidi"/>
      </w:rPr>
    </w:pPr>
    <w:r w:rsidRPr="00E2293B">
      <w:rPr>
        <w:rFonts w:asciiTheme="majorBidi" w:hAnsiTheme="majorBidi" w:cstheme="majorBidi"/>
        <w:b/>
        <w:bCs/>
        <w:sz w:val="36"/>
        <w:szCs w:val="36"/>
        <w:u w:val="double"/>
        <w:cs/>
      </w:rPr>
      <w:t>เทศบาลตำบลโกรกแก้ว  อำเภอโนนสุวรรณ  จังหวัดบุรีรัมย์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3B" w:rsidRDefault="00E229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B3C3E"/>
    <w:multiLevelType w:val="hybridMultilevel"/>
    <w:tmpl w:val="98F2E2D4"/>
    <w:lvl w:ilvl="0" w:tplc="98A8DF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16686"/>
    <w:rsid w:val="000A0D8D"/>
    <w:rsid w:val="00113F24"/>
    <w:rsid w:val="001167D8"/>
    <w:rsid w:val="002D02B3"/>
    <w:rsid w:val="003D23EA"/>
    <w:rsid w:val="004B11C8"/>
    <w:rsid w:val="004B6A24"/>
    <w:rsid w:val="005A7103"/>
    <w:rsid w:val="006D44FD"/>
    <w:rsid w:val="00790C27"/>
    <w:rsid w:val="00810FE9"/>
    <w:rsid w:val="00893C7D"/>
    <w:rsid w:val="00A16686"/>
    <w:rsid w:val="00A61A45"/>
    <w:rsid w:val="00BB79EC"/>
    <w:rsid w:val="00BD16CA"/>
    <w:rsid w:val="00CC19D0"/>
    <w:rsid w:val="00CD11E9"/>
    <w:rsid w:val="00E204FB"/>
    <w:rsid w:val="00E22655"/>
    <w:rsid w:val="00E2293B"/>
    <w:rsid w:val="00E3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4B11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4B1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4B11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6686"/>
  </w:style>
  <w:style w:type="character" w:styleId="a3">
    <w:name w:val="Hyperlink"/>
    <w:basedOn w:val="a0"/>
    <w:uiPriority w:val="99"/>
    <w:semiHidden/>
    <w:unhideWhenUsed/>
    <w:rsid w:val="00A16686"/>
    <w:rPr>
      <w:color w:val="0000FF"/>
      <w:u w:val="single"/>
    </w:rPr>
  </w:style>
  <w:style w:type="character" w:styleId="a4">
    <w:name w:val="Strong"/>
    <w:basedOn w:val="a0"/>
    <w:uiPriority w:val="22"/>
    <w:qFormat/>
    <w:rsid w:val="00A16686"/>
    <w:rPr>
      <w:b/>
      <w:bCs/>
    </w:rPr>
  </w:style>
  <w:style w:type="paragraph" w:styleId="a5">
    <w:name w:val="Normal (Web)"/>
    <w:basedOn w:val="a"/>
    <w:uiPriority w:val="99"/>
    <w:semiHidden/>
    <w:unhideWhenUsed/>
    <w:rsid w:val="00A166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6">
    <w:name w:val="a"/>
    <w:basedOn w:val="a"/>
    <w:rsid w:val="00A166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7">
    <w:name w:val="No Spacing"/>
    <w:uiPriority w:val="1"/>
    <w:qFormat/>
    <w:rsid w:val="00A1668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D11E9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CD11E9"/>
  </w:style>
  <w:style w:type="paragraph" w:styleId="aa">
    <w:name w:val="footer"/>
    <w:basedOn w:val="a"/>
    <w:link w:val="ab"/>
    <w:uiPriority w:val="99"/>
    <w:unhideWhenUsed/>
    <w:rsid w:val="00CD11E9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CD11E9"/>
  </w:style>
  <w:style w:type="character" w:customStyle="1" w:styleId="10">
    <w:name w:val="หัวเรื่อง 1 อักขระ"/>
    <w:basedOn w:val="a0"/>
    <w:link w:val="1"/>
    <w:uiPriority w:val="9"/>
    <w:rsid w:val="004B1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4B11C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4B11C8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4B11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4B1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4B11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6686"/>
  </w:style>
  <w:style w:type="character" w:styleId="a3">
    <w:name w:val="Hyperlink"/>
    <w:basedOn w:val="a0"/>
    <w:uiPriority w:val="99"/>
    <w:semiHidden/>
    <w:unhideWhenUsed/>
    <w:rsid w:val="00A16686"/>
    <w:rPr>
      <w:color w:val="0000FF"/>
      <w:u w:val="single"/>
    </w:rPr>
  </w:style>
  <w:style w:type="character" w:styleId="a4">
    <w:name w:val="Strong"/>
    <w:basedOn w:val="a0"/>
    <w:uiPriority w:val="22"/>
    <w:qFormat/>
    <w:rsid w:val="00A16686"/>
    <w:rPr>
      <w:b/>
      <w:bCs/>
    </w:rPr>
  </w:style>
  <w:style w:type="paragraph" w:styleId="a5">
    <w:name w:val="Normal (Web)"/>
    <w:basedOn w:val="a"/>
    <w:uiPriority w:val="99"/>
    <w:semiHidden/>
    <w:unhideWhenUsed/>
    <w:rsid w:val="00A166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6">
    <w:name w:val="a"/>
    <w:basedOn w:val="a"/>
    <w:rsid w:val="00A166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7">
    <w:name w:val="No Spacing"/>
    <w:uiPriority w:val="1"/>
    <w:qFormat/>
    <w:rsid w:val="00A1668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D11E9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CD11E9"/>
  </w:style>
  <w:style w:type="paragraph" w:styleId="aa">
    <w:name w:val="footer"/>
    <w:basedOn w:val="a"/>
    <w:link w:val="ab"/>
    <w:uiPriority w:val="99"/>
    <w:unhideWhenUsed/>
    <w:rsid w:val="00CD11E9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CD11E9"/>
  </w:style>
  <w:style w:type="character" w:customStyle="1" w:styleId="10">
    <w:name w:val="หัวเรื่อง 1 อักขระ"/>
    <w:basedOn w:val="a0"/>
    <w:link w:val="1"/>
    <w:uiPriority w:val="9"/>
    <w:rsid w:val="004B1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4B11C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4B11C8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85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3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4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Mr.Robin ThaiSakon</cp:lastModifiedBy>
  <cp:revision>3</cp:revision>
  <cp:lastPrinted>2016-03-12T05:33:00Z</cp:lastPrinted>
  <dcterms:created xsi:type="dcterms:W3CDTF">2016-03-13T05:30:00Z</dcterms:created>
  <dcterms:modified xsi:type="dcterms:W3CDTF">2016-03-13T05:31:00Z</dcterms:modified>
</cp:coreProperties>
</file>